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3F31B9F9" w:rsidR="00D07C27" w:rsidRPr="00D57B30" w:rsidRDefault="00BE3286" w:rsidP="008246F4">
      <w:pPr>
        <w:pStyle w:val="Heading1"/>
        <w:ind w:right="545"/>
        <w:rPr>
          <w:color w:val="1F4E79" w:themeColor="accent1" w:themeShade="80"/>
        </w:rPr>
      </w:pPr>
      <w:bookmarkStart w:id="0" w:name="_GoBack"/>
      <w:bookmarkEnd w:id="0"/>
      <w:r>
        <w:rPr>
          <w:color w:val="1F4E79" w:themeColor="accent1" w:themeShade="80"/>
        </w:rPr>
        <w:t>Agenda Item</w:t>
      </w:r>
      <w:r w:rsidR="00C81C64">
        <w:rPr>
          <w:color w:val="1F4E79" w:themeColor="accent1" w:themeShade="80"/>
        </w:rPr>
        <w:t xml:space="preserve"> 8</w:t>
      </w:r>
      <w:r w:rsidR="008D2FFC">
        <w:rPr>
          <w:color w:val="1F4E79" w:themeColor="accent1" w:themeShade="80"/>
        </w:rPr>
        <w:t>: GDPR Discussion</w:t>
      </w:r>
    </w:p>
    <w:p w14:paraId="4C084511" w14:textId="12608FCB" w:rsidR="00F21D6A" w:rsidRDefault="00D57B30" w:rsidP="00E15459">
      <w:pPr>
        <w:pStyle w:val="Heading2"/>
      </w:pPr>
      <w:r>
        <w:t>Issues</w:t>
      </w:r>
    </w:p>
    <w:p w14:paraId="2934D1BA" w14:textId="77777777" w:rsidR="008D2FFC" w:rsidRDefault="008D2FFC" w:rsidP="00036D48">
      <w:pPr>
        <w:pStyle w:val="BodyText"/>
      </w:pPr>
      <w:r>
        <w:t>The GAC has two scheduled plenary sessions to discuss its approach to GDPR/WHOIS issues.</w:t>
      </w:r>
    </w:p>
    <w:p w14:paraId="2016939C" w14:textId="68BD0EBB" w:rsidR="008D2FFC" w:rsidRDefault="008D2FFC" w:rsidP="00036D48">
      <w:pPr>
        <w:pStyle w:val="BodyText"/>
      </w:pPr>
      <w:r>
        <w:t>These sessions have been planned to enable full GAC engagement (that is, not led by or confined to the GAC Public Safety Working Group) with what has been agreed to be an important public policy priority.</w:t>
      </w:r>
    </w:p>
    <w:p w14:paraId="29275C1B" w14:textId="22AA3778" w:rsidR="00036D48" w:rsidRDefault="00036D48" w:rsidP="00036D48">
      <w:pPr>
        <w:pStyle w:val="Heading2"/>
      </w:pPr>
      <w:r>
        <w:t>GAC Action Required</w:t>
      </w:r>
    </w:p>
    <w:p w14:paraId="05D1D085" w14:textId="77777777" w:rsidR="008D2FFC" w:rsidRDefault="008D2FFC" w:rsidP="00036D48">
      <w:pPr>
        <w:pStyle w:val="BodyText"/>
      </w:pPr>
      <w:r>
        <w:t>An overview and suggested approach to GDPR/WHOIS issues is covered in the briefing for Agenda Item 3.</w:t>
      </w:r>
    </w:p>
    <w:p w14:paraId="3AF578CE" w14:textId="4723B32A" w:rsidR="00EF36F3" w:rsidRDefault="00EF36F3" w:rsidP="00EF36F3">
      <w:pPr>
        <w:pStyle w:val="Heading2"/>
      </w:pPr>
      <w:r>
        <w:t>Further Information</w:t>
      </w:r>
    </w:p>
    <w:p w14:paraId="3F9D23A1" w14:textId="4BFA94CB" w:rsidR="00EF36F3" w:rsidRDefault="00166668" w:rsidP="00EF36F3">
      <w:pPr>
        <w:pStyle w:val="BodyText"/>
      </w:pPr>
      <w:hyperlink r:id="rId8" w:history="1">
        <w:r w:rsidR="00EF36F3" w:rsidRPr="00BF4CFB">
          <w:rPr>
            <w:rStyle w:val="Hyperlink"/>
          </w:rPr>
          <w:t>GAC website</w:t>
        </w:r>
      </w:hyperlink>
    </w:p>
    <w:p w14:paraId="672B2096" w14:textId="31944752" w:rsidR="009A63F4" w:rsidRDefault="00166668" w:rsidP="00EF36F3">
      <w:pPr>
        <w:pStyle w:val="BodyText"/>
      </w:pPr>
      <w:hyperlink r:id="rId9" w:history="1">
        <w:r w:rsidR="009A63F4" w:rsidRPr="009A63F4">
          <w:rPr>
            <w:rStyle w:val="Hyperlink"/>
          </w:rPr>
          <w:t>ICANN Data Protection/Privacy page</w:t>
        </w:r>
      </w:hyperlink>
    </w:p>
    <w:p w14:paraId="30102AEC" w14:textId="10BBA2A2" w:rsidR="00BF4CFB" w:rsidRDefault="00166668" w:rsidP="00EF36F3">
      <w:pPr>
        <w:pStyle w:val="BodyText"/>
      </w:pPr>
      <w:hyperlink r:id="rId10" w:history="1">
        <w:r w:rsidR="00C81C64" w:rsidRPr="00C81C64">
          <w:rPr>
            <w:rStyle w:val="Hyperlink"/>
          </w:rPr>
          <w:t>ICANN 62 Schedule</w:t>
        </w:r>
      </w:hyperlink>
    </w:p>
    <w:p w14:paraId="021872AC" w14:textId="77777777" w:rsidR="00EF36F3" w:rsidRPr="00EF36F3" w:rsidRDefault="00EF36F3" w:rsidP="00EF36F3">
      <w:pPr>
        <w:pStyle w:val="BodyText"/>
      </w:pPr>
    </w:p>
    <w:p w14:paraId="0A307C70" w14:textId="42BB5E8F" w:rsidR="00036D48" w:rsidRPr="0046328D" w:rsidRDefault="00036D48" w:rsidP="0046328D">
      <w:pPr>
        <w:pStyle w:val="BodyText"/>
      </w:pPr>
    </w:p>
    <w:p w14:paraId="1D48DB79" w14:textId="77777777" w:rsidR="00E15459" w:rsidRDefault="00E15459" w:rsidP="00E15459">
      <w:pPr>
        <w:pStyle w:val="Heading2"/>
      </w:pPr>
      <w:bookmarkStart w:id="1" w:name="_Hlk484433727"/>
    </w:p>
    <w:p w14:paraId="0A190E78" w14:textId="636B0FC5" w:rsidR="00E15459" w:rsidRDefault="00E15459" w:rsidP="00E15459">
      <w:pPr>
        <w:pStyle w:val="Heading2"/>
      </w:pPr>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811" w:type="dxa"/>
            <w:vAlign w:val="center"/>
          </w:tcPr>
          <w:p w14:paraId="617EDD3A" w14:textId="0BC17ACD" w:rsidR="00E15459" w:rsidRPr="00EA3A02" w:rsidRDefault="00E42E83"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GDPR Overview</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811" w:type="dxa"/>
            <w:vAlign w:val="center"/>
          </w:tcPr>
          <w:p w14:paraId="6B70A6D6" w14:textId="315A0F01" w:rsidR="00E15459" w:rsidRPr="003F43E3" w:rsidRDefault="00C81C64"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7 June 2018</w:t>
            </w:r>
          </w:p>
        </w:tc>
      </w:tr>
      <w:bookmarkEnd w:id="1"/>
    </w:tbl>
    <w:p w14:paraId="33DD9A1F" w14:textId="0FB73C68" w:rsidR="005B7B51" w:rsidRDefault="005B7B51" w:rsidP="00E15459">
      <w:pPr>
        <w:pStyle w:val="BodyText"/>
        <w:ind w:right="545"/>
      </w:pPr>
    </w:p>
    <w:sectPr w:rsidR="005B7B51" w:rsidSect="007A174E">
      <w:headerReference w:type="default" r:id="rId11"/>
      <w:footerReference w:type="default" r:id="rId12"/>
      <w:headerReference w:type="first" r:id="rId13"/>
      <w:footerReference w:type="first" r:id="rId14"/>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1AD0" w14:textId="77777777" w:rsidR="00166668" w:rsidRDefault="00166668" w:rsidP="00A24449">
      <w:r>
        <w:separator/>
      </w:r>
    </w:p>
  </w:endnote>
  <w:endnote w:type="continuationSeparator" w:id="0">
    <w:p w14:paraId="537AC2BE" w14:textId="77777777" w:rsidR="00166668" w:rsidRDefault="00166668"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76376" w:rsidRDefault="00776376" w:rsidP="002276FD">
    <w:pPr>
      <w:pStyle w:val="Footer"/>
      <w:ind w:left="-567" w:right="261"/>
    </w:pPr>
  </w:p>
  <w:p w14:paraId="1F6A8333" w14:textId="1ADE58B7" w:rsidR="00776376" w:rsidRPr="00B026C8" w:rsidRDefault="00776376" w:rsidP="00E15459">
    <w:pPr>
      <w:pBdr>
        <w:top w:val="single" w:sz="18" w:space="1" w:color="1F497D"/>
      </w:pBdr>
      <w:spacing w:before="240"/>
      <w:ind w:right="545"/>
      <w:rPr>
        <w:rFonts w:ascii="Century Gothic" w:hAnsi="Century Gothic"/>
        <w:color w:val="00408E"/>
      </w:rPr>
    </w:pPr>
    <w:r>
      <w:rPr>
        <w:rFonts w:ascii="Century Gothic" w:hAnsi="Century Gothic"/>
        <w:color w:val="00408E"/>
        <w:sz w:val="16"/>
        <w:szCs w:val="16"/>
      </w:rPr>
      <w:t xml:space="preserve">       </w:t>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Pr>
        <w:rFonts w:ascii="Century Gothic" w:hAnsi="Century Gothic"/>
        <w:color w:val="00408E"/>
        <w:sz w:val="16"/>
        <w:szCs w:val="16"/>
      </w:rPr>
      <w:t xml:space="preserve"> </w:t>
    </w:r>
    <w:r w:rsidRPr="00B026C8">
      <w:rPr>
        <w:rFonts w:ascii="Century Gothic" w:hAnsi="Century Gothic"/>
        <w:color w:val="00408E"/>
        <w:sz w:val="16"/>
        <w:szCs w:val="16"/>
      </w:rPr>
      <w:t xml:space="preserve">Page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r w:rsidRPr="00B026C8">
      <w:rPr>
        <w:rFonts w:ascii="Century Gothic" w:hAnsi="Century Gothic"/>
        <w:color w:val="00408E"/>
        <w:sz w:val="16"/>
        <w:szCs w:val="16"/>
      </w:rPr>
      <w:t xml:space="preserve"> of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p>
  <w:p w14:paraId="5437F5F8" w14:textId="77777777" w:rsidR="00776376" w:rsidRPr="000C0FD7" w:rsidRDefault="00776376"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026C8" w:rsidRDefault="00776376" w:rsidP="00740F60">
    <w:pPr>
      <w:pStyle w:val="NoSpacing"/>
      <w:ind w:right="544"/>
      <w:jc w:val="right"/>
      <w:rPr>
        <w:sz w:val="16"/>
        <w:szCs w:val="16"/>
      </w:rPr>
    </w:pPr>
    <w:r w:rsidRPr="00B026C8">
      <w:rPr>
        <w:sz w:val="16"/>
        <w:szCs w:val="16"/>
      </w:rPr>
      <w:t xml:space="preserve">203 Drummond Street, Carlton VIC 3053 </w:t>
    </w:r>
  </w:p>
  <w:p w14:paraId="43F9FA24" w14:textId="77777777" w:rsidR="00776376" w:rsidRPr="00B026C8" w:rsidRDefault="00776376" w:rsidP="00740F60">
    <w:pPr>
      <w:pStyle w:val="NoSpacing"/>
      <w:ind w:right="544"/>
      <w:jc w:val="right"/>
      <w:rPr>
        <w:sz w:val="16"/>
        <w:szCs w:val="16"/>
      </w:rPr>
    </w:pPr>
    <w:r w:rsidRPr="00B026C8">
      <w:rPr>
        <w:sz w:val="16"/>
        <w:szCs w:val="16"/>
      </w:rPr>
      <w:t>03 9650 7222</w:t>
    </w:r>
  </w:p>
  <w:p w14:paraId="67FE17A9" w14:textId="77777777" w:rsidR="00776376" w:rsidRPr="00B026C8" w:rsidRDefault="00776376" w:rsidP="00740F60">
    <w:pPr>
      <w:pStyle w:val="NoSpacing"/>
      <w:ind w:right="544"/>
      <w:jc w:val="right"/>
      <w:rPr>
        <w:sz w:val="16"/>
        <w:szCs w:val="16"/>
      </w:rPr>
    </w:pPr>
    <w:r w:rsidRPr="00B026C8">
      <w:rPr>
        <w:sz w:val="16"/>
        <w:szCs w:val="16"/>
      </w:rPr>
      <w:t xml:space="preserve">www.acig.com.au </w:t>
    </w:r>
  </w:p>
  <w:p w14:paraId="19DE8D68" w14:textId="77777777" w:rsidR="00776376" w:rsidRDefault="00776376"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4455" w14:textId="77777777" w:rsidR="00166668" w:rsidRDefault="00166668" w:rsidP="00A24449">
      <w:r>
        <w:separator/>
      </w:r>
    </w:p>
  </w:footnote>
  <w:footnote w:type="continuationSeparator" w:id="0">
    <w:p w14:paraId="451F5617" w14:textId="77777777" w:rsidR="00166668" w:rsidRDefault="00166668"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77777777" w:rsidR="00776376" w:rsidRDefault="00776376" w:rsidP="002276FD">
    <w:pPr>
      <w:pStyle w:val="Header"/>
      <w:tabs>
        <w:tab w:val="clear" w:pos="4680"/>
        <w:tab w:val="clear" w:pos="9360"/>
      </w:tabs>
      <w:ind w:left="7920" w:right="-306" w:firstLine="444"/>
    </w:pPr>
    <w:r>
      <w:rPr>
        <w:noProof/>
        <w:lang w:val="en-GB" w:eastAsia="en-GB"/>
      </w:rPr>
      <w:drawing>
        <wp:inline distT="0" distB="0" distL="0" distR="0" wp14:anchorId="2EFA62C4" wp14:editId="56ABB837">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GB" w:eastAsia="en-GB"/>
      </w:rPr>
      <mc:AlternateContent>
        <mc:Choice Requires="wps">
          <w:drawing>
            <wp:anchor distT="0" distB="0" distL="114300" distR="114300" simplePos="0" relativeHeight="251657728" behindDoc="1" locked="0" layoutInCell="1" allowOverlap="1" wp14:anchorId="14C70CF8" wp14:editId="33494AA7">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" stroked="f">
              <v:textbo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76376" w:rsidRDefault="00776376" w:rsidP="00C2562C">
    <w:pPr>
      <w:pStyle w:val="Header"/>
      <w:tabs>
        <w:tab w:val="clear" w:pos="9360"/>
      </w:tabs>
      <w:ind w:left="-851"/>
      <w:jc w:val="center"/>
    </w:pPr>
    <w:r>
      <w:rPr>
        <w:noProof/>
        <w:lang w:val="en-GB" w:eastAsia="en-GB"/>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2"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5" w15:restartNumberingAfterBreak="0">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3"/>
  </w:num>
  <w:num w:numId="14">
    <w:abstractNumId w:val="12"/>
  </w:num>
  <w:num w:numId="15">
    <w:abstractNumId w:val="17"/>
  </w:num>
  <w:num w:numId="16">
    <w:abstractNumId w:val="18"/>
  </w:num>
  <w:num w:numId="17">
    <w:abstractNumId w:val="10"/>
  </w:num>
  <w:num w:numId="18">
    <w:abstractNumId w:val="16"/>
  </w:num>
  <w:num w:numId="19">
    <w:abstractNumId w:val="21"/>
  </w:num>
  <w:num w:numId="20">
    <w:abstractNumId w:val="27"/>
  </w:num>
  <w:num w:numId="21">
    <w:abstractNumId w:val="22"/>
  </w:num>
  <w:num w:numId="22">
    <w:abstractNumId w:val="19"/>
  </w:num>
  <w:num w:numId="23">
    <w:abstractNumId w:val="11"/>
  </w:num>
  <w:num w:numId="24">
    <w:abstractNumId w:val="25"/>
  </w:num>
  <w:num w:numId="25">
    <w:abstractNumId w:val="15"/>
  </w:num>
  <w:num w:numId="26">
    <w:abstractNumId w:val="26"/>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2744C"/>
    <w:rsid w:val="00130A75"/>
    <w:rsid w:val="00137BBE"/>
    <w:rsid w:val="001577F4"/>
    <w:rsid w:val="0016195D"/>
    <w:rsid w:val="00166668"/>
    <w:rsid w:val="00192306"/>
    <w:rsid w:val="001B337F"/>
    <w:rsid w:val="0020769E"/>
    <w:rsid w:val="002110FA"/>
    <w:rsid w:val="002276FD"/>
    <w:rsid w:val="00227726"/>
    <w:rsid w:val="00241C6F"/>
    <w:rsid w:val="00250279"/>
    <w:rsid w:val="0025104A"/>
    <w:rsid w:val="00262ACB"/>
    <w:rsid w:val="00273354"/>
    <w:rsid w:val="002A3393"/>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82610"/>
    <w:rsid w:val="004837E2"/>
    <w:rsid w:val="00492E56"/>
    <w:rsid w:val="00495CB5"/>
    <w:rsid w:val="004A58B8"/>
    <w:rsid w:val="004C6D97"/>
    <w:rsid w:val="004D747F"/>
    <w:rsid w:val="004E22C7"/>
    <w:rsid w:val="004E2498"/>
    <w:rsid w:val="004E28DA"/>
    <w:rsid w:val="0051347B"/>
    <w:rsid w:val="00546686"/>
    <w:rsid w:val="00577F86"/>
    <w:rsid w:val="00580A87"/>
    <w:rsid w:val="00583EE4"/>
    <w:rsid w:val="005B7B51"/>
    <w:rsid w:val="005E2917"/>
    <w:rsid w:val="006075B6"/>
    <w:rsid w:val="00624AEC"/>
    <w:rsid w:val="00652018"/>
    <w:rsid w:val="0066439B"/>
    <w:rsid w:val="00672691"/>
    <w:rsid w:val="006735F6"/>
    <w:rsid w:val="0067792E"/>
    <w:rsid w:val="00683C6C"/>
    <w:rsid w:val="006B4355"/>
    <w:rsid w:val="00700CF9"/>
    <w:rsid w:val="00722431"/>
    <w:rsid w:val="0072423D"/>
    <w:rsid w:val="00731C3E"/>
    <w:rsid w:val="00740F60"/>
    <w:rsid w:val="007670C2"/>
    <w:rsid w:val="00776376"/>
    <w:rsid w:val="007A174E"/>
    <w:rsid w:val="007D32B7"/>
    <w:rsid w:val="007E013D"/>
    <w:rsid w:val="007F5CD3"/>
    <w:rsid w:val="0080662D"/>
    <w:rsid w:val="00811323"/>
    <w:rsid w:val="00815A76"/>
    <w:rsid w:val="00817EAC"/>
    <w:rsid w:val="008246F4"/>
    <w:rsid w:val="00846BA1"/>
    <w:rsid w:val="00854588"/>
    <w:rsid w:val="008822A3"/>
    <w:rsid w:val="00882354"/>
    <w:rsid w:val="00896848"/>
    <w:rsid w:val="008B2849"/>
    <w:rsid w:val="008C4F95"/>
    <w:rsid w:val="008D2FFC"/>
    <w:rsid w:val="009123B6"/>
    <w:rsid w:val="00921AAD"/>
    <w:rsid w:val="00921B8C"/>
    <w:rsid w:val="00962727"/>
    <w:rsid w:val="00974BD6"/>
    <w:rsid w:val="0099631A"/>
    <w:rsid w:val="009A63F4"/>
    <w:rsid w:val="009C77A8"/>
    <w:rsid w:val="00A07882"/>
    <w:rsid w:val="00A12C22"/>
    <w:rsid w:val="00A24449"/>
    <w:rsid w:val="00A25553"/>
    <w:rsid w:val="00A40DB0"/>
    <w:rsid w:val="00A55D0C"/>
    <w:rsid w:val="00A660EB"/>
    <w:rsid w:val="00A742DD"/>
    <w:rsid w:val="00A779C6"/>
    <w:rsid w:val="00A86B36"/>
    <w:rsid w:val="00AA0126"/>
    <w:rsid w:val="00AB2562"/>
    <w:rsid w:val="00AB26F7"/>
    <w:rsid w:val="00AC5490"/>
    <w:rsid w:val="00AC54BB"/>
    <w:rsid w:val="00AD1076"/>
    <w:rsid w:val="00AE6E3D"/>
    <w:rsid w:val="00AE6FD5"/>
    <w:rsid w:val="00B026C8"/>
    <w:rsid w:val="00B10C07"/>
    <w:rsid w:val="00B21330"/>
    <w:rsid w:val="00B22FE8"/>
    <w:rsid w:val="00B5489D"/>
    <w:rsid w:val="00B7292B"/>
    <w:rsid w:val="00B72D49"/>
    <w:rsid w:val="00BA0533"/>
    <w:rsid w:val="00BE3286"/>
    <w:rsid w:val="00BE60A1"/>
    <w:rsid w:val="00BF4CFB"/>
    <w:rsid w:val="00C020C1"/>
    <w:rsid w:val="00C114D4"/>
    <w:rsid w:val="00C144AE"/>
    <w:rsid w:val="00C21952"/>
    <w:rsid w:val="00C2562C"/>
    <w:rsid w:val="00C26F6D"/>
    <w:rsid w:val="00C3454E"/>
    <w:rsid w:val="00C50C2C"/>
    <w:rsid w:val="00C74517"/>
    <w:rsid w:val="00C81C64"/>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75CF2"/>
    <w:rsid w:val="00D86EA8"/>
    <w:rsid w:val="00D9442D"/>
    <w:rsid w:val="00DA436F"/>
    <w:rsid w:val="00DA46B6"/>
    <w:rsid w:val="00DB2F1E"/>
    <w:rsid w:val="00DD2C34"/>
    <w:rsid w:val="00DE1B66"/>
    <w:rsid w:val="00DE621B"/>
    <w:rsid w:val="00DF0C5D"/>
    <w:rsid w:val="00DF27CF"/>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21D6A"/>
    <w:rsid w:val="00F42A85"/>
    <w:rsid w:val="00F4462E"/>
    <w:rsid w:val="00F46F4F"/>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AA5FD52E-6677-4A99-BD22-E4DEE43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eastAsia="Times New Roman" w:hAnsi="Calibri"/>
      <w:sz w:val="24"/>
      <w:szCs w:val="24"/>
      <w:lang w:val="en-US"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59"/>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styleId="UnresolvedMention">
    <w:name w:val="Unresolved Mention"/>
    <w:basedOn w:val="DefaultParagraphFont"/>
    <w:uiPriority w:val="99"/>
    <w:rsid w:val="00302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c.icann.org/activity/whois-compliance-with-gdpr-refere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62.schedule.icann.org/" TargetMode="External"/><Relationship Id="rId4" Type="http://schemas.openxmlformats.org/officeDocument/2006/relationships/settings" Target="settings.xml"/><Relationship Id="rId9" Type="http://schemas.openxmlformats.org/officeDocument/2006/relationships/hyperlink" Target="https://www.icann.org/dataprotectionpriva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B820-68F3-0B4E-9969-4045F27C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835</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Julia Charvolen</cp:lastModifiedBy>
  <cp:revision>2</cp:revision>
  <cp:lastPrinted>2013-11-27T05:14:00Z</cp:lastPrinted>
  <dcterms:created xsi:type="dcterms:W3CDTF">2018-06-07T09:26:00Z</dcterms:created>
  <dcterms:modified xsi:type="dcterms:W3CDTF">2018-06-07T09:26:00Z</dcterms:modified>
</cp:coreProperties>
</file>